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1867C1" w:rsidRPr="00156402" w:rsidTr="00676ACE">
        <w:tc>
          <w:tcPr>
            <w:tcW w:w="4503" w:type="dxa"/>
          </w:tcPr>
          <w:p w:rsidR="001867C1" w:rsidRPr="00156402" w:rsidRDefault="00676ACE" w:rsidP="00676ACE">
            <w:pPr>
              <w:jc w:val="both"/>
              <w:rPr>
                <w:b/>
                <w:sz w:val="26"/>
                <w:szCs w:val="26"/>
                <w:lang w:val="ru-RU"/>
              </w:rPr>
            </w:pPr>
            <w:bookmarkStart w:id="0" w:name="121"/>
            <w:r w:rsidRPr="00156402">
              <w:rPr>
                <w:b/>
                <w:sz w:val="26"/>
                <w:szCs w:val="26"/>
                <w:lang w:val="ru-RU"/>
              </w:rPr>
              <w:t>18 листопада 2025 № б/</w:t>
            </w:r>
            <w:proofErr w:type="gramStart"/>
            <w:r w:rsidRPr="00156402">
              <w:rPr>
                <w:b/>
                <w:sz w:val="26"/>
                <w:szCs w:val="26"/>
                <w:lang w:val="ru-RU"/>
              </w:rPr>
              <w:t>н</w:t>
            </w:r>
            <w:proofErr w:type="gramEnd"/>
          </w:p>
        </w:tc>
        <w:tc>
          <w:tcPr>
            <w:tcW w:w="5067" w:type="dxa"/>
          </w:tcPr>
          <w:p w:rsidR="00676ACE" w:rsidRPr="00156402" w:rsidRDefault="00156402" w:rsidP="00156402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156402">
              <w:rPr>
                <w:b/>
                <w:sz w:val="26"/>
                <w:szCs w:val="26"/>
                <w:lang w:val="ru-RU"/>
              </w:rPr>
              <w:t>На № 17026-р/</w:t>
            </w:r>
            <w:proofErr w:type="spellStart"/>
            <w:r w:rsidRPr="00156402">
              <w:rPr>
                <w:b/>
                <w:sz w:val="26"/>
                <w:szCs w:val="26"/>
                <w:lang w:val="ru-RU"/>
              </w:rPr>
              <w:t>пк-пз</w:t>
            </w:r>
            <w:proofErr w:type="spellEnd"/>
            <w:r w:rsidRPr="00156402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56402">
              <w:rPr>
                <w:b/>
                <w:sz w:val="26"/>
                <w:szCs w:val="26"/>
                <w:lang w:val="ru-RU"/>
              </w:rPr>
              <w:t>від</w:t>
            </w:r>
            <w:proofErr w:type="spellEnd"/>
            <w:r w:rsidRPr="00156402">
              <w:rPr>
                <w:b/>
                <w:sz w:val="26"/>
                <w:szCs w:val="26"/>
                <w:lang w:val="ru-RU"/>
              </w:rPr>
              <w:t xml:space="preserve"> 14.11.2025</w:t>
            </w:r>
          </w:p>
          <w:p w:rsidR="00156402" w:rsidRPr="00156402" w:rsidRDefault="00156402" w:rsidP="00156402">
            <w:pPr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156402" w:rsidRPr="00156402" w:rsidRDefault="00156402" w:rsidP="00156402">
            <w:pPr>
              <w:jc w:val="both"/>
              <w:rPr>
                <w:b/>
                <w:sz w:val="26"/>
                <w:szCs w:val="26"/>
                <w:lang w:val="ru-RU"/>
              </w:rPr>
            </w:pPr>
          </w:p>
        </w:tc>
      </w:tr>
      <w:tr w:rsidR="00156402" w:rsidRPr="00156402" w:rsidTr="00676ACE">
        <w:tc>
          <w:tcPr>
            <w:tcW w:w="4503" w:type="dxa"/>
          </w:tcPr>
          <w:p w:rsidR="00156402" w:rsidRPr="00156402" w:rsidRDefault="00156402" w:rsidP="00676ACE">
            <w:pPr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067" w:type="dxa"/>
          </w:tcPr>
          <w:p w:rsidR="00156402" w:rsidRPr="00156402" w:rsidRDefault="00156402" w:rsidP="009A69A7">
            <w:pPr>
              <w:jc w:val="both"/>
              <w:rPr>
                <w:b/>
                <w:sz w:val="26"/>
                <w:szCs w:val="26"/>
              </w:rPr>
            </w:pPr>
            <w:r w:rsidRPr="00156402">
              <w:rPr>
                <w:b/>
                <w:sz w:val="26"/>
                <w:szCs w:val="26"/>
              </w:rPr>
              <w:t>Комісії Антимонопольного комітету України з розгляду скарг про порушення законодавства у сфері публічних закупівель</w:t>
            </w:r>
          </w:p>
          <w:p w:rsidR="00156402" w:rsidRPr="00156402" w:rsidRDefault="00156402" w:rsidP="009A69A7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156402" w:rsidRPr="00156402" w:rsidTr="00676ACE">
        <w:tc>
          <w:tcPr>
            <w:tcW w:w="4503" w:type="dxa"/>
          </w:tcPr>
          <w:p w:rsidR="00156402" w:rsidRPr="00156402" w:rsidRDefault="00156402" w:rsidP="00676ACE">
            <w:pPr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067" w:type="dxa"/>
          </w:tcPr>
          <w:p w:rsidR="00156402" w:rsidRPr="00156402" w:rsidRDefault="00156402" w:rsidP="009A69A7">
            <w:pPr>
              <w:jc w:val="both"/>
              <w:rPr>
                <w:b/>
                <w:sz w:val="26"/>
                <w:szCs w:val="26"/>
              </w:rPr>
            </w:pPr>
            <w:r w:rsidRPr="00156402">
              <w:rPr>
                <w:b/>
                <w:sz w:val="26"/>
                <w:szCs w:val="26"/>
              </w:rPr>
              <w:t xml:space="preserve">Уповноваженої особи з публічних закупівель комунального підприємства «Обласна психіатрична лікарня с. </w:t>
            </w:r>
            <w:proofErr w:type="spellStart"/>
            <w:r w:rsidRPr="00156402">
              <w:rPr>
                <w:b/>
                <w:sz w:val="26"/>
                <w:szCs w:val="26"/>
              </w:rPr>
              <w:t>Орлівка</w:t>
            </w:r>
            <w:proofErr w:type="spellEnd"/>
            <w:r w:rsidRPr="00156402">
              <w:rPr>
                <w:b/>
                <w:sz w:val="26"/>
                <w:szCs w:val="26"/>
              </w:rPr>
              <w:t>» Рівненської обласної ради</w:t>
            </w:r>
          </w:p>
          <w:p w:rsidR="00156402" w:rsidRPr="00156402" w:rsidRDefault="00156402" w:rsidP="009A69A7">
            <w:pPr>
              <w:jc w:val="both"/>
              <w:rPr>
                <w:b/>
                <w:sz w:val="26"/>
                <w:szCs w:val="26"/>
              </w:rPr>
            </w:pPr>
            <w:r w:rsidRPr="00156402">
              <w:rPr>
                <w:b/>
                <w:sz w:val="26"/>
                <w:szCs w:val="26"/>
              </w:rPr>
              <w:t>Петра САНДУЛЯКА</w:t>
            </w:r>
          </w:p>
        </w:tc>
      </w:tr>
    </w:tbl>
    <w:p w:rsidR="001867C1" w:rsidRPr="00156402" w:rsidRDefault="001867C1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867C1" w:rsidRPr="00156402" w:rsidRDefault="001867C1" w:rsidP="001867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56402">
        <w:rPr>
          <w:rFonts w:ascii="Times New Roman" w:hAnsi="Times New Roman" w:cs="Times New Roman"/>
          <w:b/>
          <w:sz w:val="26"/>
          <w:szCs w:val="26"/>
          <w:lang w:val="ru-RU"/>
        </w:rPr>
        <w:t>ПОЯСНЕННЯ</w:t>
      </w:r>
    </w:p>
    <w:p w:rsidR="001867C1" w:rsidRPr="00156402" w:rsidRDefault="001867C1" w:rsidP="001867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E018D" w:rsidRPr="00156402" w:rsidRDefault="00D34075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02">
        <w:rPr>
          <w:rFonts w:ascii="Times New Roman" w:hAnsi="Times New Roman" w:cs="Times New Roman"/>
          <w:sz w:val="26"/>
          <w:szCs w:val="26"/>
        </w:rPr>
        <w:t xml:space="preserve">Комунальне підприємство «Обласна психіатрична лікарня с. </w:t>
      </w:r>
      <w:proofErr w:type="spellStart"/>
      <w:r w:rsidRPr="00156402">
        <w:rPr>
          <w:rFonts w:ascii="Times New Roman" w:hAnsi="Times New Roman" w:cs="Times New Roman"/>
          <w:sz w:val="26"/>
          <w:szCs w:val="26"/>
        </w:rPr>
        <w:t>Орлівка</w:t>
      </w:r>
      <w:proofErr w:type="spellEnd"/>
      <w:r w:rsidRPr="00156402">
        <w:rPr>
          <w:rFonts w:ascii="Times New Roman" w:hAnsi="Times New Roman" w:cs="Times New Roman"/>
          <w:sz w:val="26"/>
          <w:szCs w:val="26"/>
        </w:rPr>
        <w:t xml:space="preserve">» Рівненської обласної ради (далі – Замовник), у відповідь на Рішення </w:t>
      </w:r>
      <w:r w:rsidR="001867C1" w:rsidRPr="00156402">
        <w:rPr>
          <w:rFonts w:ascii="Times New Roman" w:hAnsi="Times New Roman" w:cs="Times New Roman"/>
          <w:sz w:val="26"/>
          <w:szCs w:val="26"/>
          <w:lang w:val="ru-RU"/>
        </w:rPr>
        <w:t>К</w:t>
      </w:r>
      <w:proofErr w:type="spellStart"/>
      <w:r w:rsidRPr="00156402">
        <w:rPr>
          <w:rFonts w:ascii="Times New Roman" w:hAnsi="Times New Roman" w:cs="Times New Roman"/>
          <w:sz w:val="26"/>
          <w:szCs w:val="26"/>
        </w:rPr>
        <w:t>омісії</w:t>
      </w:r>
      <w:proofErr w:type="spellEnd"/>
      <w:r w:rsidRPr="00156402">
        <w:rPr>
          <w:rFonts w:ascii="Times New Roman" w:hAnsi="Times New Roman" w:cs="Times New Roman"/>
          <w:sz w:val="26"/>
          <w:szCs w:val="26"/>
        </w:rPr>
        <w:t xml:space="preserve"> Антимонопольного комітету України з розгляду скарг про порушення законодавства у сфері публічних закупівель № 17026-р/</w:t>
      </w:r>
      <w:proofErr w:type="spellStart"/>
      <w:r w:rsidRPr="00156402">
        <w:rPr>
          <w:rFonts w:ascii="Times New Roman" w:hAnsi="Times New Roman" w:cs="Times New Roman"/>
          <w:sz w:val="26"/>
          <w:szCs w:val="26"/>
        </w:rPr>
        <w:t>пк-пз</w:t>
      </w:r>
      <w:proofErr w:type="spellEnd"/>
      <w:r w:rsidRPr="00156402">
        <w:rPr>
          <w:rFonts w:ascii="Times New Roman" w:hAnsi="Times New Roman" w:cs="Times New Roman"/>
          <w:sz w:val="26"/>
          <w:szCs w:val="26"/>
        </w:rPr>
        <w:t xml:space="preserve"> від 14.11.2025 по скарзі товариства з обмеженою відповідальністю «СИГУРАНТА» (код ЄДРПОУ 44909957) від 12 листопада 2025 № </w:t>
      </w:r>
      <w:r w:rsidRPr="00156402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Pr="00156402">
        <w:rPr>
          <w:rFonts w:ascii="Times New Roman" w:hAnsi="Times New Roman" w:cs="Times New Roman"/>
          <w:sz w:val="26"/>
          <w:szCs w:val="26"/>
        </w:rPr>
        <w:t>-2025-10-22-000022-</w:t>
      </w:r>
      <w:r w:rsidRPr="00156402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156402">
        <w:rPr>
          <w:rFonts w:ascii="Times New Roman" w:hAnsi="Times New Roman" w:cs="Times New Roman"/>
          <w:sz w:val="26"/>
          <w:szCs w:val="26"/>
        </w:rPr>
        <w:t>.</w:t>
      </w:r>
      <w:r w:rsidRPr="00156402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156402">
        <w:rPr>
          <w:rFonts w:ascii="Times New Roman" w:hAnsi="Times New Roman" w:cs="Times New Roman"/>
          <w:sz w:val="26"/>
          <w:szCs w:val="26"/>
        </w:rPr>
        <w:t xml:space="preserve">2, </w:t>
      </w:r>
      <w:r w:rsidR="007E018D" w:rsidRPr="00156402">
        <w:rPr>
          <w:rFonts w:ascii="Times New Roman" w:hAnsi="Times New Roman" w:cs="Times New Roman"/>
          <w:sz w:val="26"/>
          <w:szCs w:val="26"/>
        </w:rPr>
        <w:t>повідомляє наступне.</w:t>
      </w:r>
    </w:p>
    <w:p w:rsidR="000C39C8" w:rsidRPr="00156402" w:rsidRDefault="00D34075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02">
        <w:rPr>
          <w:rFonts w:ascii="Times New Roman" w:hAnsi="Times New Roman" w:cs="Times New Roman"/>
          <w:sz w:val="26"/>
          <w:szCs w:val="26"/>
        </w:rPr>
        <w:t>Товариство з обмеженою відповідальність «СИГУРАНТА» (далі –</w:t>
      </w:r>
      <w:r w:rsidR="001867C1" w:rsidRPr="00156402">
        <w:rPr>
          <w:rFonts w:ascii="Times New Roman" w:hAnsi="Times New Roman" w:cs="Times New Roman"/>
          <w:sz w:val="26"/>
          <w:szCs w:val="26"/>
        </w:rPr>
        <w:t xml:space="preserve"> Скаржник</w:t>
      </w:r>
      <w:r w:rsidRPr="00156402">
        <w:rPr>
          <w:rFonts w:ascii="Times New Roman" w:hAnsi="Times New Roman" w:cs="Times New Roman"/>
          <w:sz w:val="26"/>
          <w:szCs w:val="26"/>
        </w:rPr>
        <w:t xml:space="preserve">) 10.11.2025 о 11:22 надіслало Замовнику вимогу про скасування рішення про визнання переможцем фізичну особу-підприємця </w:t>
      </w:r>
      <w:proofErr w:type="spellStart"/>
      <w:r w:rsidRPr="00156402">
        <w:rPr>
          <w:rFonts w:ascii="Times New Roman" w:hAnsi="Times New Roman" w:cs="Times New Roman"/>
          <w:sz w:val="26"/>
          <w:szCs w:val="26"/>
        </w:rPr>
        <w:t>Тонієвич</w:t>
      </w:r>
      <w:proofErr w:type="spellEnd"/>
      <w:r w:rsidRPr="00156402">
        <w:rPr>
          <w:rFonts w:ascii="Times New Roman" w:hAnsi="Times New Roman" w:cs="Times New Roman"/>
          <w:sz w:val="26"/>
          <w:szCs w:val="26"/>
        </w:rPr>
        <w:t xml:space="preserve"> Світлану Вікторівну</w:t>
      </w:r>
      <w:r w:rsidR="000C39C8" w:rsidRPr="00156402">
        <w:rPr>
          <w:rFonts w:ascii="Times New Roman" w:hAnsi="Times New Roman" w:cs="Times New Roman"/>
          <w:sz w:val="26"/>
          <w:szCs w:val="26"/>
        </w:rPr>
        <w:t xml:space="preserve">, </w:t>
      </w:r>
      <w:r w:rsidRPr="00156402">
        <w:rPr>
          <w:rFonts w:ascii="Times New Roman" w:hAnsi="Times New Roman" w:cs="Times New Roman"/>
          <w:sz w:val="26"/>
          <w:szCs w:val="26"/>
        </w:rPr>
        <w:t>Р</w:t>
      </w:r>
      <w:r w:rsidR="000C39C8" w:rsidRPr="00156402">
        <w:rPr>
          <w:rFonts w:ascii="Times New Roman" w:hAnsi="Times New Roman" w:cs="Times New Roman"/>
          <w:sz w:val="26"/>
          <w:szCs w:val="26"/>
        </w:rPr>
        <w:t xml:space="preserve">НОКПП 2406418266 (далі – Учасник) на підставі того, що Учасник допустив порушення в тендерній пропозиції. </w:t>
      </w:r>
    </w:p>
    <w:p w:rsidR="00D34075" w:rsidRPr="00156402" w:rsidRDefault="001867C1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proofErr w:type="spellStart"/>
      <w:r w:rsidRPr="00156402">
        <w:rPr>
          <w:rFonts w:ascii="Times New Roman" w:hAnsi="Times New Roman" w:cs="Times New Roman"/>
          <w:sz w:val="26"/>
          <w:szCs w:val="26"/>
          <w:lang w:val="ru-RU"/>
        </w:rPr>
        <w:t>Скаржник</w:t>
      </w:r>
      <w:proofErr w:type="spellEnd"/>
      <w:r w:rsidR="000C39C8" w:rsidRPr="00156402">
        <w:rPr>
          <w:rFonts w:ascii="Times New Roman" w:hAnsi="Times New Roman" w:cs="Times New Roman"/>
          <w:sz w:val="26"/>
          <w:szCs w:val="26"/>
        </w:rPr>
        <w:t xml:space="preserve"> </w:t>
      </w:r>
      <w:r w:rsidR="000C39C8"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зазнача</w:t>
      </w:r>
      <w:proofErr w:type="gramStart"/>
      <w:r w:rsidR="000C39C8"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є,</w:t>
      </w:r>
      <w:proofErr w:type="gramEnd"/>
      <w:r w:rsidR="000C39C8"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що згідно </w:t>
      </w:r>
      <w:proofErr w:type="spellStart"/>
      <w:r w:rsidR="000C39C8"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п.п</w:t>
      </w:r>
      <w:proofErr w:type="spellEnd"/>
      <w:r w:rsidR="000C39C8"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 xml:space="preserve"> </w:t>
      </w:r>
      <w:r w:rsidR="000C39C8"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3.1</w:t>
      </w:r>
      <w:r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="000C39C8"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Додатку 4 до тендерної документації Замовником вимагалося надання «заповненої специфікації за формою» 3.1. Для підтвердження відповідності тендерної пропозиції учасника необхідним технічним, якісним та кількісним характеристикам предмета закупівлі у складі тендерної пропозиції учасник повинен надати: - заповнену специфікацію за формою наведеною нижче, при цьому зазначення у специфікації інформації про ті характеристики товарів, вимоги до яких встановлено Замовником обов’язкове: Найменування предмету закупівлі згідно тендерної документації - Найменування предмету закупівлі, запропонованого учасником, виробник, країна походження. ФОП "ТОНІЄВИЧ СВІТЛАНА ВІКТОРІВНА" в п. 3.1. в табличній частині «Специфікація товару, що пропонується», в </w:t>
      </w:r>
      <w:proofErr w:type="spellStart"/>
      <w:r w:rsidR="000C39C8"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п.п</w:t>
      </w:r>
      <w:proofErr w:type="spellEnd"/>
      <w:r w:rsidR="000C39C8"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21 та 28 не вірно зазначено форму власності виробника (зазначено форма власності ТОВ замість ПАТ, в п. 29 не зазначено виробника та країну походження, в п. 32 не зазначено виробника товару. Відповідно до Постанови 1178, під невідповідністю в інформації та/або документах, що подані учасником процедури закупівлі у складі тендерної пропозиції та/або подання яких вимагається тендерною документацією, розуміється у тому числі відсутність у складі тендерної пропозиції інформації та/або документів, подання яких передбачається тендерною документацією (крім випадків відсутності забезпечення тендерної пропозиції, якщо таке забезпечення вимагалося замовником, та/або відсутності інформації (та/або документів) про технічні та якісні характеристики предмета закупівлі, що пропонується учасником процедури в його тендерній пропозиції). Невідповідністю в інформації та/або </w:t>
      </w:r>
      <w:r w:rsidR="000C39C8"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lastRenderedPageBreak/>
        <w:t>документах, які надаються учасником процедури закупівлі на виконання вимог технічної специфікації до предмета закупівлі, вважаються помилки, виправлення яких не призводить до зміни предмета закупівлі, запропонованого учасником процедури закупівлі у складі його тендерної пропозиції, найменування товару, марки, моделі тощо. Доходимо висновку, що замовник не може дати учаснику 24 години на виправлення коли: • якщо виправлення в технічній специфікації призведе до зміни предмета закупівлі, найменування товару, марки, моделі тощо. Просимо замовника ознайомитися з аналогічним рішенням АМКУ, щодо незаконного визнання переможця, та надання йому 24 години на виправлення: № 7081-р/</w:t>
      </w:r>
      <w:proofErr w:type="spellStart"/>
      <w:r w:rsidR="000C39C8"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пк-пз</w:t>
      </w:r>
      <w:proofErr w:type="spellEnd"/>
      <w:r w:rsidR="000C39C8" w:rsidRPr="0015640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від 01.12.2022. </w:t>
      </w:r>
    </w:p>
    <w:p w:rsidR="000C39C8" w:rsidRPr="00156402" w:rsidRDefault="000C39C8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018D" w:rsidRPr="00156402" w:rsidRDefault="007E018D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02">
        <w:rPr>
          <w:rFonts w:ascii="Times New Roman" w:hAnsi="Times New Roman" w:cs="Times New Roman"/>
          <w:sz w:val="26"/>
          <w:szCs w:val="26"/>
        </w:rPr>
        <w:t>Згідно змісту пункту 43 Постанови</w:t>
      </w:r>
      <w:r w:rsidR="0039575E" w:rsidRPr="00156402">
        <w:rPr>
          <w:rFonts w:ascii="Times New Roman" w:hAnsi="Times New Roman" w:cs="Times New Roman"/>
          <w:sz w:val="26"/>
          <w:szCs w:val="26"/>
        </w:rPr>
        <w:t xml:space="preserve">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від 12 жовтня 2022 року № 1178 (далі – Постанова)</w:t>
      </w:r>
      <w:r w:rsidRPr="00156402">
        <w:rPr>
          <w:rFonts w:ascii="Times New Roman" w:hAnsi="Times New Roman" w:cs="Times New Roman"/>
          <w:sz w:val="26"/>
          <w:szCs w:val="26"/>
        </w:rPr>
        <w:t>, якщо замовником під час розгляду тендерної пропозиції учасника процедури закупівлі виявлено невідповідності в інформації та/або документах, що подані учасником процедури закупівлі у тендерній пропозиції та/або подання яких передбачалося тендерною документацією, він розміщує у строк, який не може бути меншим, ніж два робочі дні до закінчення строку розгляду тендерних пропозицій, повідомлення з вимогою про усунення таких невідповідностей в електронній системі закупівель.</w:t>
      </w:r>
    </w:p>
    <w:p w:rsidR="007E018D" w:rsidRPr="00156402" w:rsidRDefault="007E018D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122"/>
      <w:bookmarkEnd w:id="0"/>
      <w:r w:rsidRPr="00156402">
        <w:rPr>
          <w:rFonts w:ascii="Times New Roman" w:hAnsi="Times New Roman" w:cs="Times New Roman"/>
          <w:sz w:val="26"/>
          <w:szCs w:val="26"/>
        </w:rPr>
        <w:t xml:space="preserve">Відповідно до вимог другого абзацу пункту 43 Постанови </w:t>
      </w:r>
      <w:r w:rsidR="0039575E" w:rsidRPr="00156402">
        <w:rPr>
          <w:rFonts w:ascii="Times New Roman" w:hAnsi="Times New Roman" w:cs="Times New Roman"/>
          <w:sz w:val="26"/>
          <w:szCs w:val="26"/>
        </w:rPr>
        <w:t>№</w:t>
      </w:r>
      <w:r w:rsidRPr="00156402">
        <w:rPr>
          <w:rFonts w:ascii="Times New Roman" w:hAnsi="Times New Roman" w:cs="Times New Roman"/>
          <w:sz w:val="26"/>
          <w:szCs w:val="26"/>
        </w:rPr>
        <w:t xml:space="preserve"> 1178 під невідповідністю в інформації та/або документах, що подані учасником процедури закупівлі у складі тендерної пропозиції та/або подання яких вимагається тендерною документацією, розуміється у тому числі відсутність у складі тендерної пропозиції інформації та/або документів, подання яких передбачається тендерною документацією (крім випадків відсутності забезпечення тендерної пропозиції, якщо таке забезпечення вимагалося замовником, та/або відсутності інформації (та/або документів) про технічні та якісні характеристики предмета закупівлі, що пропонується учасником процедури в його тендерній пропозиції). Невідповідністю в інформації та/або документах, які надаються учасником процедури закупівлі на виконання вимог технічної специфікації до предмета закупівлі, вважаються помилки, виправлення яких не призводить до зміни предмета закупівлі, запропонованого учасником процедури закупівлі у складі його тендерної пропозиції, найменування товару, марки, моделі тощо.</w:t>
      </w:r>
    </w:p>
    <w:p w:rsidR="000C39C8" w:rsidRPr="00156402" w:rsidRDefault="000C39C8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jc w:val="center"/>
        <w:tblInd w:w="-371" w:type="dxa"/>
        <w:tblLook w:val="04A0" w:firstRow="1" w:lastRow="0" w:firstColumn="1" w:lastColumn="0" w:noHBand="0" w:noVBand="1"/>
      </w:tblPr>
      <w:tblGrid>
        <w:gridCol w:w="518"/>
        <w:gridCol w:w="2279"/>
        <w:gridCol w:w="2409"/>
        <w:gridCol w:w="2229"/>
        <w:gridCol w:w="2126"/>
      </w:tblGrid>
      <w:tr w:rsidR="000C39C8" w:rsidRPr="00156402" w:rsidTr="00925719">
        <w:trPr>
          <w:jc w:val="center"/>
        </w:trPr>
        <w:tc>
          <w:tcPr>
            <w:tcW w:w="518" w:type="dxa"/>
            <w:vAlign w:val="center"/>
          </w:tcPr>
          <w:p w:rsidR="000C39C8" w:rsidRPr="00156402" w:rsidRDefault="000C39C8" w:rsidP="00925719">
            <w:pPr>
              <w:jc w:val="center"/>
              <w:rPr>
                <w:b/>
                <w:sz w:val="24"/>
                <w:szCs w:val="24"/>
              </w:rPr>
            </w:pPr>
            <w:r w:rsidRPr="00156402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279" w:type="dxa"/>
            <w:vAlign w:val="center"/>
          </w:tcPr>
          <w:p w:rsidR="000C39C8" w:rsidRPr="00156402" w:rsidRDefault="000C39C8" w:rsidP="00925719">
            <w:pPr>
              <w:jc w:val="center"/>
              <w:rPr>
                <w:b/>
                <w:sz w:val="24"/>
                <w:szCs w:val="24"/>
              </w:rPr>
            </w:pPr>
            <w:bookmarkStart w:id="2" w:name="_Hlk46229030"/>
            <w:r w:rsidRPr="00156402">
              <w:rPr>
                <w:b/>
                <w:sz w:val="24"/>
                <w:szCs w:val="24"/>
              </w:rPr>
              <w:t>Виявлені невідповідност</w:t>
            </w:r>
            <w:bookmarkEnd w:id="2"/>
            <w:r w:rsidRPr="00156402"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2409" w:type="dxa"/>
            <w:vAlign w:val="center"/>
          </w:tcPr>
          <w:p w:rsidR="000C39C8" w:rsidRPr="00156402" w:rsidRDefault="000C39C8" w:rsidP="00925719">
            <w:pPr>
              <w:jc w:val="center"/>
              <w:rPr>
                <w:b/>
                <w:sz w:val="24"/>
                <w:szCs w:val="24"/>
              </w:rPr>
            </w:pPr>
            <w:bookmarkStart w:id="3" w:name="_Hlk46229078"/>
            <w:r w:rsidRPr="00156402">
              <w:rPr>
                <w:b/>
                <w:sz w:val="24"/>
                <w:szCs w:val="24"/>
              </w:rPr>
              <w:t>Посилання на вимогу (вимоги) тендерної документації, щодо якої (яких) виявлені невідповідності</w:t>
            </w:r>
            <w:bookmarkEnd w:id="3"/>
          </w:p>
        </w:tc>
        <w:tc>
          <w:tcPr>
            <w:tcW w:w="2229" w:type="dxa"/>
            <w:vAlign w:val="center"/>
          </w:tcPr>
          <w:p w:rsidR="000C39C8" w:rsidRPr="00156402" w:rsidRDefault="000C39C8" w:rsidP="00925719">
            <w:pPr>
              <w:jc w:val="center"/>
              <w:rPr>
                <w:b/>
                <w:sz w:val="24"/>
                <w:szCs w:val="24"/>
              </w:rPr>
            </w:pPr>
            <w:bookmarkStart w:id="4" w:name="_Hlk46229131"/>
            <w:r w:rsidRPr="00156402">
              <w:rPr>
                <w:b/>
                <w:sz w:val="24"/>
                <w:szCs w:val="24"/>
              </w:rPr>
              <w:t>Інформація та/або документи, які повинен подати учасник для усунення виявлених невідповідностей</w:t>
            </w:r>
            <w:bookmarkEnd w:id="4"/>
          </w:p>
        </w:tc>
        <w:tc>
          <w:tcPr>
            <w:tcW w:w="2126" w:type="dxa"/>
            <w:vAlign w:val="center"/>
          </w:tcPr>
          <w:p w:rsidR="000C39C8" w:rsidRPr="00156402" w:rsidRDefault="000C39C8" w:rsidP="00925719">
            <w:pPr>
              <w:jc w:val="center"/>
              <w:rPr>
                <w:b/>
                <w:sz w:val="24"/>
                <w:szCs w:val="24"/>
              </w:rPr>
            </w:pPr>
            <w:r w:rsidRPr="00156402">
              <w:rPr>
                <w:b/>
                <w:sz w:val="24"/>
                <w:szCs w:val="24"/>
              </w:rPr>
              <w:t>Примітка</w:t>
            </w:r>
          </w:p>
        </w:tc>
      </w:tr>
      <w:tr w:rsidR="000C39C8" w:rsidRPr="00156402" w:rsidTr="00925719">
        <w:trPr>
          <w:jc w:val="center"/>
        </w:trPr>
        <w:tc>
          <w:tcPr>
            <w:tcW w:w="518" w:type="dxa"/>
            <w:vAlign w:val="center"/>
          </w:tcPr>
          <w:p w:rsidR="000C39C8" w:rsidRPr="00156402" w:rsidRDefault="00925719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1</w:t>
            </w:r>
          </w:p>
        </w:tc>
        <w:tc>
          <w:tcPr>
            <w:tcW w:w="227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 xml:space="preserve">Додаток 1 до ТД «Форма тендерної пропозиції» в п. 13. Пропозиція щодо предмету закупівлі» в </w:t>
            </w:r>
            <w:r w:rsidRPr="00156402">
              <w:rPr>
                <w:sz w:val="24"/>
                <w:szCs w:val="24"/>
              </w:rPr>
              <w:lastRenderedPageBreak/>
              <w:t xml:space="preserve">табличній частині в </w:t>
            </w:r>
            <w:proofErr w:type="spellStart"/>
            <w:r w:rsidRPr="00156402">
              <w:rPr>
                <w:sz w:val="24"/>
                <w:szCs w:val="24"/>
              </w:rPr>
              <w:t>п.п</w:t>
            </w:r>
            <w:proofErr w:type="spellEnd"/>
            <w:r w:rsidRPr="00156402">
              <w:rPr>
                <w:sz w:val="24"/>
                <w:szCs w:val="24"/>
              </w:rPr>
              <w:t>. 21 та 28 не вірно зазначено форму власності виробника</w:t>
            </w:r>
          </w:p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(зазначено форма власності ТОВ замість ПАТ)</w:t>
            </w:r>
          </w:p>
        </w:tc>
        <w:tc>
          <w:tcPr>
            <w:tcW w:w="2409" w:type="dxa"/>
            <w:vAlign w:val="center"/>
          </w:tcPr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Відповідно до п. 4.2. розділу 4, Додатку 4 до ТД</w:t>
            </w:r>
          </w:p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«4.2. Учасник обов’язково повинен вказати </w:t>
            </w: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найменування предмету закупівлі згідно тендерної документації з зазначенням (через дефіс) найменування предмету закупівлі, запропонованого учасником, з відміткою виробника та країни походження.»</w:t>
            </w:r>
          </w:p>
        </w:tc>
        <w:tc>
          <w:tcPr>
            <w:tcW w:w="222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lastRenderedPageBreak/>
              <w:t xml:space="preserve">Внести зміни до Додатку 1 ТД «Форма тендерної пропозиції» в п. 13. Пропозиція щодо предмету </w:t>
            </w:r>
            <w:r w:rsidRPr="00156402">
              <w:rPr>
                <w:sz w:val="24"/>
                <w:szCs w:val="24"/>
              </w:rPr>
              <w:lastRenderedPageBreak/>
              <w:t xml:space="preserve">закупівлі» в табличній частині </w:t>
            </w:r>
            <w:proofErr w:type="spellStart"/>
            <w:r w:rsidRPr="00156402">
              <w:rPr>
                <w:sz w:val="24"/>
                <w:szCs w:val="24"/>
              </w:rPr>
              <w:t>п.п</w:t>
            </w:r>
            <w:proofErr w:type="spellEnd"/>
            <w:r w:rsidRPr="00156402">
              <w:rPr>
                <w:sz w:val="24"/>
                <w:szCs w:val="24"/>
              </w:rPr>
              <w:t>. 21 та 28 вірно вказати вірну форму власності виробника та провести публікацію відповідного документа</w:t>
            </w:r>
          </w:p>
        </w:tc>
        <w:tc>
          <w:tcPr>
            <w:tcW w:w="2126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lastRenderedPageBreak/>
              <w:t xml:space="preserve">Внесення зміни про форму власності  з ТОВ на ПАТ – не </w:t>
            </w:r>
            <w:r w:rsidR="00925719" w:rsidRPr="00156402">
              <w:rPr>
                <w:sz w:val="24"/>
                <w:szCs w:val="24"/>
              </w:rPr>
              <w:t xml:space="preserve">вплинуло </w:t>
            </w:r>
            <w:r w:rsidRPr="00156402">
              <w:rPr>
                <w:sz w:val="24"/>
                <w:szCs w:val="24"/>
              </w:rPr>
              <w:t xml:space="preserve">на </w:t>
            </w:r>
            <w:r w:rsidR="00975EFB" w:rsidRPr="00156402">
              <w:rPr>
                <w:sz w:val="24"/>
                <w:szCs w:val="24"/>
              </w:rPr>
              <w:t xml:space="preserve">технічні та якісні </w:t>
            </w:r>
            <w:r w:rsidR="00975EFB" w:rsidRPr="00156402">
              <w:rPr>
                <w:sz w:val="24"/>
                <w:szCs w:val="24"/>
              </w:rPr>
              <w:lastRenderedPageBreak/>
              <w:t>характеристики предмета закупівлі, а також не призвело до зміни предмета закупівлі, запропонованого учасником процедури закупівлі у складі його тендерної пропозиції</w:t>
            </w:r>
            <w:r w:rsidR="00925719" w:rsidRPr="00156402">
              <w:rPr>
                <w:sz w:val="24"/>
                <w:szCs w:val="24"/>
              </w:rPr>
              <w:t xml:space="preserve"> та не призвело до зміни найменування товару, марки, моделі</w:t>
            </w:r>
          </w:p>
        </w:tc>
      </w:tr>
      <w:tr w:rsidR="000C39C8" w:rsidRPr="00156402" w:rsidTr="00925719">
        <w:trPr>
          <w:jc w:val="center"/>
        </w:trPr>
        <w:tc>
          <w:tcPr>
            <w:tcW w:w="518" w:type="dxa"/>
            <w:vAlign w:val="center"/>
          </w:tcPr>
          <w:p w:rsidR="000C39C8" w:rsidRPr="00156402" w:rsidRDefault="00925719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7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 xml:space="preserve">Додаток 4 до ТД «Інформація про технічні, якісні, кількісні характеристики предмета закупівлі» в п. 3.1. в табличній частині «Специфікація товару, що пропонується», в </w:t>
            </w:r>
            <w:proofErr w:type="spellStart"/>
            <w:r w:rsidRPr="00156402">
              <w:rPr>
                <w:sz w:val="24"/>
                <w:szCs w:val="24"/>
              </w:rPr>
              <w:t>п.п</w:t>
            </w:r>
            <w:proofErr w:type="spellEnd"/>
            <w:r w:rsidRPr="00156402">
              <w:rPr>
                <w:sz w:val="24"/>
                <w:szCs w:val="24"/>
              </w:rPr>
              <w:t>. 21 та 28 не вірно зазначено форму власності виробника</w:t>
            </w:r>
          </w:p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(зазначено форма власності ТОВ замість ПАТ)</w:t>
            </w:r>
          </w:p>
        </w:tc>
        <w:tc>
          <w:tcPr>
            <w:tcW w:w="2409" w:type="dxa"/>
            <w:vAlign w:val="center"/>
          </w:tcPr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п. 4.2. розділу 4, Додатку 4 до ТД</w:t>
            </w:r>
          </w:p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«4.2. Учасник обов’язково повинен вказати найменування предмету закупівлі згідно тендерної документації з зазначенням (через дефіс) найменування предмету закупівлі, запропонованого учасником, з відміткою виробника та країни походження.»</w:t>
            </w:r>
          </w:p>
        </w:tc>
        <w:tc>
          <w:tcPr>
            <w:tcW w:w="222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 xml:space="preserve">Внести зміни до Додатку 4 до ТД «Інформація про технічні, якісні, кількісні характеристики предмета закупівлі» в п. 3.1. в табличній частині «Специфікація товару, що пропонується», в </w:t>
            </w:r>
            <w:proofErr w:type="spellStart"/>
            <w:r w:rsidRPr="00156402">
              <w:rPr>
                <w:sz w:val="24"/>
                <w:szCs w:val="24"/>
              </w:rPr>
              <w:t>п.п</w:t>
            </w:r>
            <w:proofErr w:type="spellEnd"/>
            <w:r w:rsidRPr="00156402">
              <w:rPr>
                <w:sz w:val="24"/>
                <w:szCs w:val="24"/>
              </w:rPr>
              <w:t>. 21 та 28 вірно вказати вірну форму власності виробника та провести публікацію відповідного документа</w:t>
            </w:r>
          </w:p>
        </w:tc>
        <w:tc>
          <w:tcPr>
            <w:tcW w:w="2126" w:type="dxa"/>
            <w:vAlign w:val="center"/>
          </w:tcPr>
          <w:p w:rsidR="000C39C8" w:rsidRPr="00156402" w:rsidRDefault="00975EFB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 xml:space="preserve">Внесення зміни про форму власності  з ТОВ на ПАТ – не </w:t>
            </w:r>
            <w:r w:rsidR="00925719" w:rsidRPr="00156402">
              <w:rPr>
                <w:sz w:val="24"/>
                <w:szCs w:val="24"/>
              </w:rPr>
              <w:t xml:space="preserve">вплинуло </w:t>
            </w:r>
            <w:r w:rsidRPr="00156402">
              <w:rPr>
                <w:sz w:val="24"/>
                <w:szCs w:val="24"/>
              </w:rPr>
              <w:t>на технічні та якісні характеристики предмета закупівлі, а також не призвело до зміни предмета закупівлі, запропонованого учасником процедури закупівлі у складі його тендерної пропозиції</w:t>
            </w:r>
            <w:r w:rsidR="00925719" w:rsidRPr="00156402">
              <w:rPr>
                <w:sz w:val="24"/>
                <w:szCs w:val="24"/>
              </w:rPr>
              <w:t xml:space="preserve"> та не призвело до зміни найменування товару, марки, моделі</w:t>
            </w:r>
          </w:p>
        </w:tc>
      </w:tr>
      <w:tr w:rsidR="000C39C8" w:rsidRPr="00156402" w:rsidTr="00925719">
        <w:trPr>
          <w:jc w:val="center"/>
        </w:trPr>
        <w:tc>
          <w:tcPr>
            <w:tcW w:w="518" w:type="dxa"/>
            <w:vAlign w:val="center"/>
          </w:tcPr>
          <w:p w:rsidR="000C39C8" w:rsidRPr="00156402" w:rsidRDefault="00925719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3</w:t>
            </w:r>
          </w:p>
        </w:tc>
        <w:tc>
          <w:tcPr>
            <w:tcW w:w="227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Додаток 5 до ТД «</w:t>
            </w:r>
            <w:proofErr w:type="spellStart"/>
            <w:r w:rsidRPr="00156402">
              <w:rPr>
                <w:sz w:val="24"/>
                <w:szCs w:val="24"/>
              </w:rPr>
              <w:t>Проєкт</w:t>
            </w:r>
            <w:proofErr w:type="spellEnd"/>
            <w:r w:rsidRPr="00156402">
              <w:rPr>
                <w:sz w:val="24"/>
                <w:szCs w:val="24"/>
              </w:rPr>
              <w:t xml:space="preserve"> договору» в Додатку № 1 до договору «Специфікація» та в Додатку № 2 до договору «Технічні характеристики»</w:t>
            </w:r>
          </w:p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 xml:space="preserve">в </w:t>
            </w:r>
            <w:proofErr w:type="spellStart"/>
            <w:r w:rsidRPr="00156402">
              <w:rPr>
                <w:sz w:val="24"/>
                <w:szCs w:val="24"/>
              </w:rPr>
              <w:t>п.п</w:t>
            </w:r>
            <w:proofErr w:type="spellEnd"/>
            <w:r w:rsidRPr="00156402">
              <w:rPr>
                <w:sz w:val="24"/>
                <w:szCs w:val="24"/>
              </w:rPr>
              <w:t>. 21 та 28 не вірно зазначено форму власності виробника</w:t>
            </w:r>
          </w:p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(зазначено форма власності ТОВ замість ПАТ)</w:t>
            </w:r>
          </w:p>
        </w:tc>
        <w:tc>
          <w:tcPr>
            <w:tcW w:w="2409" w:type="dxa"/>
            <w:vAlign w:val="center"/>
          </w:tcPr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п. 4.2. розділу 4, Додатку 4 до ТД</w:t>
            </w:r>
          </w:p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«4.2. Учасник обов’язково повинен вказати найменування предмету закупівлі згідно тендерної документації з зазначенням (через дефіс) найменування предмету закупівлі, запропонованого учасником, з відміткою виробника </w:t>
            </w: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та країни походження.»</w:t>
            </w:r>
          </w:p>
        </w:tc>
        <w:tc>
          <w:tcPr>
            <w:tcW w:w="222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lastRenderedPageBreak/>
              <w:t xml:space="preserve">Внести зміни до Додатку 5 до ТД «Проект договору» в Додатку № 1 до договору «Специфікація» та в Додатку № 2 до договору «Технічні характеристики», в </w:t>
            </w:r>
            <w:proofErr w:type="spellStart"/>
            <w:r w:rsidRPr="00156402">
              <w:rPr>
                <w:sz w:val="24"/>
                <w:szCs w:val="24"/>
              </w:rPr>
              <w:t>п.п</w:t>
            </w:r>
            <w:proofErr w:type="spellEnd"/>
            <w:r w:rsidRPr="00156402">
              <w:rPr>
                <w:sz w:val="24"/>
                <w:szCs w:val="24"/>
              </w:rPr>
              <w:t xml:space="preserve">. 21 та 28 вірно вказати вірну форму власності виробника та провести публікацію відповідного </w:t>
            </w:r>
            <w:r w:rsidRPr="00156402">
              <w:rPr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2126" w:type="dxa"/>
            <w:vAlign w:val="center"/>
          </w:tcPr>
          <w:p w:rsidR="000C39C8" w:rsidRPr="00156402" w:rsidRDefault="00975EFB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lastRenderedPageBreak/>
              <w:t xml:space="preserve">Внесення зміни про форму власності  з ТОВ на ПАТ – не вплинуло на технічні та якісні характеристики предмета закупівлі, а також не призвело до зміни предмета закупівлі, запропонованого учасником процедури закупівлі у складі </w:t>
            </w:r>
            <w:r w:rsidRPr="00156402">
              <w:rPr>
                <w:sz w:val="24"/>
                <w:szCs w:val="24"/>
              </w:rPr>
              <w:lastRenderedPageBreak/>
              <w:t>його тендерної пропозиції</w:t>
            </w:r>
            <w:r w:rsidR="00925719" w:rsidRPr="00156402">
              <w:rPr>
                <w:sz w:val="24"/>
                <w:szCs w:val="24"/>
              </w:rPr>
              <w:t xml:space="preserve"> та не призвело до зміни найменування товару, марки, моделі</w:t>
            </w:r>
          </w:p>
        </w:tc>
      </w:tr>
      <w:tr w:rsidR="000C39C8" w:rsidRPr="00156402" w:rsidTr="00925719">
        <w:trPr>
          <w:jc w:val="center"/>
        </w:trPr>
        <w:tc>
          <w:tcPr>
            <w:tcW w:w="518" w:type="dxa"/>
            <w:vAlign w:val="center"/>
          </w:tcPr>
          <w:p w:rsidR="000C39C8" w:rsidRPr="00156402" w:rsidRDefault="00925719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7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Додаток 1 до ТД «Форма тендерної пропозиції» в п. 13. Пропозиція щодо предмету закупівлі» в табличній частині в п. 29 не зазначено виробника та країну походження</w:t>
            </w:r>
          </w:p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п. 4.2. розділу 4, Додатку 4 до ТД</w:t>
            </w:r>
          </w:p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«4.2. Учасник обов’язково повинен вказати найменування предмету закупівлі згідно тендерної документації з зазначенням (через дефіс) найменування предмету закупівлі, запропонованого учасником, з відміткою виробника та країни походження.»</w:t>
            </w:r>
          </w:p>
        </w:tc>
        <w:tc>
          <w:tcPr>
            <w:tcW w:w="222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 xml:space="preserve">Внести зміни до </w:t>
            </w:r>
            <w:proofErr w:type="spellStart"/>
            <w:r w:rsidRPr="00156402">
              <w:rPr>
                <w:sz w:val="24"/>
                <w:szCs w:val="24"/>
              </w:rPr>
              <w:t>Додатоку</w:t>
            </w:r>
            <w:proofErr w:type="spellEnd"/>
            <w:r w:rsidRPr="00156402">
              <w:rPr>
                <w:sz w:val="24"/>
                <w:szCs w:val="24"/>
              </w:rPr>
              <w:t xml:space="preserve"> 1 до ТД «Форма тендерної пропозиції» в п. 13. Пропозиція щодо предмету закупівлі» в табличній частині в п. 29, зазначивши виробника та країну походження та провести публікацію відповідного документа</w:t>
            </w:r>
          </w:p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39C8" w:rsidRPr="00156402" w:rsidRDefault="00975EFB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 xml:space="preserve">Учасник пропустив назву виробника та країну походження, при цьому зазначив модель товару – додавання назви виробника і країни походження не </w:t>
            </w:r>
            <w:r w:rsidR="00925719" w:rsidRPr="00156402">
              <w:rPr>
                <w:sz w:val="24"/>
                <w:szCs w:val="24"/>
              </w:rPr>
              <w:t xml:space="preserve">вплинуло </w:t>
            </w:r>
            <w:r w:rsidRPr="00156402">
              <w:rPr>
                <w:sz w:val="24"/>
                <w:szCs w:val="24"/>
              </w:rPr>
              <w:t>на технічні та якісні характеристики предмета закупівлі, а також не призвело до зміни предмета закупівлі, запропонованого учасником процедури закупівлі у складі його тендерної пропозиції</w:t>
            </w:r>
            <w:r w:rsidR="00925719" w:rsidRPr="00156402">
              <w:rPr>
                <w:sz w:val="24"/>
                <w:szCs w:val="24"/>
              </w:rPr>
              <w:t xml:space="preserve"> та не призвело до зміни найменування товару, марки, моделі</w:t>
            </w:r>
          </w:p>
        </w:tc>
      </w:tr>
      <w:tr w:rsidR="000C39C8" w:rsidRPr="00156402" w:rsidTr="00925719">
        <w:trPr>
          <w:jc w:val="center"/>
        </w:trPr>
        <w:tc>
          <w:tcPr>
            <w:tcW w:w="518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5</w:t>
            </w:r>
          </w:p>
        </w:tc>
        <w:tc>
          <w:tcPr>
            <w:tcW w:w="227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Додаток 4 до ТД «Інформація про технічні, якісні, кількісні характеристики предмета закупівлі» в п. 3.1. в табличній частині «Специфікація товару, що пропонується», в п. 29 не зазначено виробника та країну походження</w:t>
            </w:r>
          </w:p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п. 4.2. розділу 4, Додатку 4 до ТД</w:t>
            </w:r>
          </w:p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«4.2. Учасник обов’язково повинен вказати найменування предмету закупівлі згідно тендерної документації з зазначенням (через дефіс) найменування предмету закупівлі, запропонованого учасником, з відміткою виробника та країни походження.»</w:t>
            </w:r>
          </w:p>
        </w:tc>
        <w:tc>
          <w:tcPr>
            <w:tcW w:w="222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Додатку 4 до ТД «Інформація про технічні, якісні, кількісні характеристики предмета закупівлі» в п. 3.1. в табличній частині «Специфікація товару, що пропонується», в п. 29, зазначивши виробника та країну походження та провести публікацію відповідного документа</w:t>
            </w:r>
          </w:p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39C8" w:rsidRPr="00156402" w:rsidRDefault="00975EFB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lastRenderedPageBreak/>
              <w:t xml:space="preserve">Учасник пропустив назву виробника та країну походження, при цьому зазначив модель товару – додавання назви виробника і країни походження не </w:t>
            </w:r>
            <w:r w:rsidR="00925719" w:rsidRPr="00156402">
              <w:rPr>
                <w:sz w:val="24"/>
                <w:szCs w:val="24"/>
              </w:rPr>
              <w:t xml:space="preserve">вплинуло </w:t>
            </w:r>
            <w:r w:rsidRPr="00156402">
              <w:rPr>
                <w:sz w:val="24"/>
                <w:szCs w:val="24"/>
              </w:rPr>
              <w:t xml:space="preserve">на технічні та якісні характеристики предмета закупівлі, а також не призвело до зміни предмета закупівлі, </w:t>
            </w:r>
            <w:r w:rsidRPr="00156402">
              <w:rPr>
                <w:sz w:val="24"/>
                <w:szCs w:val="24"/>
              </w:rPr>
              <w:lastRenderedPageBreak/>
              <w:t>запропонованого учасником процедури закупівлі у складі його тендерної пропозиції</w:t>
            </w:r>
            <w:r w:rsidR="00925719" w:rsidRPr="00156402">
              <w:rPr>
                <w:sz w:val="24"/>
                <w:szCs w:val="24"/>
              </w:rPr>
              <w:t xml:space="preserve"> та не призвело до зміни найменування товару, марки, моделі</w:t>
            </w:r>
          </w:p>
        </w:tc>
      </w:tr>
      <w:tr w:rsidR="000C39C8" w:rsidRPr="00156402" w:rsidTr="00925719">
        <w:trPr>
          <w:jc w:val="center"/>
        </w:trPr>
        <w:tc>
          <w:tcPr>
            <w:tcW w:w="518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7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Додаток 5 до ТД «</w:t>
            </w:r>
            <w:proofErr w:type="spellStart"/>
            <w:r w:rsidRPr="00156402">
              <w:rPr>
                <w:sz w:val="24"/>
                <w:szCs w:val="24"/>
              </w:rPr>
              <w:t>Проєкт</w:t>
            </w:r>
            <w:proofErr w:type="spellEnd"/>
            <w:r w:rsidRPr="00156402">
              <w:rPr>
                <w:sz w:val="24"/>
                <w:szCs w:val="24"/>
              </w:rPr>
              <w:t xml:space="preserve"> договору» в Додатку № 1 до договору «Специфікація» та в Додатку № 2 до договору «Технічні характеристики»</w:t>
            </w:r>
          </w:p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 xml:space="preserve">в </w:t>
            </w:r>
            <w:proofErr w:type="spellStart"/>
            <w:r w:rsidRPr="00156402">
              <w:rPr>
                <w:sz w:val="24"/>
                <w:szCs w:val="24"/>
              </w:rPr>
              <w:t>в</w:t>
            </w:r>
            <w:proofErr w:type="spellEnd"/>
            <w:r w:rsidRPr="00156402">
              <w:rPr>
                <w:sz w:val="24"/>
                <w:szCs w:val="24"/>
              </w:rPr>
              <w:t xml:space="preserve"> п. 29 не зазначено виробника та країну походження</w:t>
            </w:r>
          </w:p>
        </w:tc>
        <w:tc>
          <w:tcPr>
            <w:tcW w:w="2409" w:type="dxa"/>
            <w:vAlign w:val="center"/>
          </w:tcPr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п. 4.2. розділу 4, Додатку 4 до ТД</w:t>
            </w:r>
          </w:p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«4.2. Учасник обов’язково повинен вказати найменування предмету закупівлі згідно тендерної документації з зазначенням (через дефіс) найменування предмету закупівлі, запропонованого учасником, з відміткою виробника та країни походження.»</w:t>
            </w:r>
          </w:p>
        </w:tc>
        <w:tc>
          <w:tcPr>
            <w:tcW w:w="222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Внести зміни до Додатку 5 до ТД «Проект договору» в Додатку № 1 до договору «Специфікація» та в Додатку № 2 до договору «Технічні характеристики», в п. 29, зазначивши виробника та країну походження та провести публікацію відповідного документа</w:t>
            </w:r>
          </w:p>
        </w:tc>
        <w:tc>
          <w:tcPr>
            <w:tcW w:w="2126" w:type="dxa"/>
            <w:vAlign w:val="center"/>
          </w:tcPr>
          <w:p w:rsidR="000C39C8" w:rsidRPr="00156402" w:rsidRDefault="00975EFB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Учасник пропустив назву виробника та країну походження, при цьому зазначив модель товару – додавання назви виробника і країни походження не вплинуло на технічні та якісні характеристики предмета закупівлі, а також не призвело до зміни предмета закупівлі, запропонованого учасником процедури закупівлі у складі його тендерної пропозиції</w:t>
            </w:r>
            <w:r w:rsidR="00925719" w:rsidRPr="00156402">
              <w:rPr>
                <w:sz w:val="24"/>
                <w:szCs w:val="24"/>
              </w:rPr>
              <w:t xml:space="preserve"> та не призвело до зміни найменування товару, марки, моделі</w:t>
            </w:r>
          </w:p>
        </w:tc>
      </w:tr>
      <w:tr w:rsidR="000C39C8" w:rsidRPr="00156402" w:rsidTr="00925719">
        <w:trPr>
          <w:jc w:val="center"/>
        </w:trPr>
        <w:tc>
          <w:tcPr>
            <w:tcW w:w="518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7</w:t>
            </w:r>
          </w:p>
        </w:tc>
        <w:tc>
          <w:tcPr>
            <w:tcW w:w="227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Додаток 1 до ТД «Форма тендерної пропозиції» в п. 13. Пропозиція щодо предмету закупівлі» в табличній частині в п. 32 не зазначено виробника</w:t>
            </w:r>
          </w:p>
        </w:tc>
        <w:tc>
          <w:tcPr>
            <w:tcW w:w="2409" w:type="dxa"/>
            <w:vAlign w:val="center"/>
          </w:tcPr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п. 4.2. розділу 4, Додатку 4 до ТД</w:t>
            </w:r>
          </w:p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«4.2. Учасник обов’язково повинен вказати найменування предмету закупівлі згідно тендерної документації з зазначенням (через дефіс) найменування предмету закупівлі, запропонованого учасником, з </w:t>
            </w: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відміткою виробника та країни походження.»</w:t>
            </w:r>
          </w:p>
        </w:tc>
        <w:tc>
          <w:tcPr>
            <w:tcW w:w="222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lastRenderedPageBreak/>
              <w:t xml:space="preserve">Внести зміни до </w:t>
            </w:r>
            <w:proofErr w:type="spellStart"/>
            <w:r w:rsidRPr="00156402">
              <w:rPr>
                <w:sz w:val="24"/>
                <w:szCs w:val="24"/>
              </w:rPr>
              <w:t>Додатоку</w:t>
            </w:r>
            <w:proofErr w:type="spellEnd"/>
            <w:r w:rsidRPr="00156402">
              <w:rPr>
                <w:sz w:val="24"/>
                <w:szCs w:val="24"/>
              </w:rPr>
              <w:t xml:space="preserve"> 1 до ТД «Форма тендерної пропозиції» в п. 13. Пропозиція щодо предмету закупівлі» в табличній частині в п. 32, зазначивши виробника та провести публікацію відповідного документа</w:t>
            </w:r>
          </w:p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39C8" w:rsidRPr="00156402" w:rsidRDefault="00975EFB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 xml:space="preserve">Учасник не вказав назву виробника, зазначивши назву отримувача сертифікату – додавання назви виробника не вплинуло на технічні та якісні характеристики предмета закупівлі, а також не призвело до зміни предмета закупівлі, </w:t>
            </w:r>
            <w:r w:rsidRPr="00156402">
              <w:rPr>
                <w:sz w:val="24"/>
                <w:szCs w:val="24"/>
              </w:rPr>
              <w:lastRenderedPageBreak/>
              <w:t>запропонованого учасником процедури закупівлі у складі його тендерної пропозиції</w:t>
            </w:r>
            <w:r w:rsidR="00925719" w:rsidRPr="00156402">
              <w:rPr>
                <w:sz w:val="24"/>
                <w:szCs w:val="24"/>
              </w:rPr>
              <w:t xml:space="preserve"> та не призвело до зміни найменування товару, марки, моделі</w:t>
            </w:r>
          </w:p>
        </w:tc>
      </w:tr>
      <w:tr w:rsidR="000C39C8" w:rsidRPr="00156402" w:rsidTr="00925719">
        <w:trPr>
          <w:jc w:val="center"/>
        </w:trPr>
        <w:tc>
          <w:tcPr>
            <w:tcW w:w="518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7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Додаток 4 до ТД «Інформація про технічні, якісні, кількісні характеристики предмета закупівлі» в п. 3.1. в табличній частині «Специфікація товару, що пропонується», в п. 32 не зазначено виробника</w:t>
            </w:r>
          </w:p>
        </w:tc>
        <w:tc>
          <w:tcPr>
            <w:tcW w:w="2409" w:type="dxa"/>
            <w:vAlign w:val="center"/>
          </w:tcPr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п. 4.2. розділу 4, Додатку 4 до ТД</w:t>
            </w:r>
          </w:p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«4.2. Учасник обов’язково повинен вказати найменування предмету закупівлі згідно тендерної документації з зазначенням (через дефіс) найменування предмету закупівлі, запропонованого учасником, з відміткою виробника та країни походження.»</w:t>
            </w:r>
          </w:p>
        </w:tc>
        <w:tc>
          <w:tcPr>
            <w:tcW w:w="222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Додатку 4 до ТД «Інформація про технічні, якісні, кількісні характеристики предмета закупівлі» в п. 3.1. в табличній частині «Специфікація товару, що пропонується», в п. 32, зазначивши виробника та провести публікацію відповідного документа</w:t>
            </w:r>
          </w:p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39C8" w:rsidRPr="00156402" w:rsidRDefault="00925719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Учасник не вказав назву виробника, зазначивши назву отримувача сертифікату – додавання назви виробника не вплинуло на технічні та якісні характеристики предмета закупівлі, а також не призвело до зміни предмета закупівлі, запропонованого учасником процедури закупівлі у складі його тендерної пропозиції та не призвело до зміни найменування товару, марки, моделі</w:t>
            </w:r>
          </w:p>
        </w:tc>
      </w:tr>
      <w:tr w:rsidR="000C39C8" w:rsidRPr="00156402" w:rsidTr="00925719">
        <w:trPr>
          <w:jc w:val="center"/>
        </w:trPr>
        <w:tc>
          <w:tcPr>
            <w:tcW w:w="518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9</w:t>
            </w:r>
          </w:p>
        </w:tc>
        <w:tc>
          <w:tcPr>
            <w:tcW w:w="227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Додаток 5 до ТД «</w:t>
            </w:r>
            <w:proofErr w:type="spellStart"/>
            <w:r w:rsidRPr="00156402">
              <w:rPr>
                <w:sz w:val="24"/>
                <w:szCs w:val="24"/>
              </w:rPr>
              <w:t>Проєкт</w:t>
            </w:r>
            <w:proofErr w:type="spellEnd"/>
            <w:r w:rsidRPr="00156402">
              <w:rPr>
                <w:sz w:val="24"/>
                <w:szCs w:val="24"/>
              </w:rPr>
              <w:t xml:space="preserve"> договору» в Додатку № 1 до договору «Специфікація» та в Додатку № 2 до договору «Технічні характеристики»</w:t>
            </w:r>
          </w:p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 xml:space="preserve">в </w:t>
            </w:r>
            <w:proofErr w:type="spellStart"/>
            <w:r w:rsidRPr="00156402">
              <w:rPr>
                <w:sz w:val="24"/>
                <w:szCs w:val="24"/>
              </w:rPr>
              <w:t>в</w:t>
            </w:r>
            <w:proofErr w:type="spellEnd"/>
            <w:r w:rsidRPr="00156402">
              <w:rPr>
                <w:sz w:val="24"/>
                <w:szCs w:val="24"/>
              </w:rPr>
              <w:t xml:space="preserve"> п. 32 не зазначено виробника</w:t>
            </w:r>
          </w:p>
        </w:tc>
        <w:tc>
          <w:tcPr>
            <w:tcW w:w="2409" w:type="dxa"/>
            <w:vAlign w:val="center"/>
          </w:tcPr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п. 4.2. розділу 4, Додатку 4 до ТД</w:t>
            </w:r>
          </w:p>
          <w:p w:rsidR="000C39C8" w:rsidRPr="00156402" w:rsidRDefault="000C39C8" w:rsidP="00925719">
            <w:pPr>
              <w:pStyle w:val="a6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6402">
              <w:rPr>
                <w:rFonts w:ascii="Times New Roman" w:hAnsi="Times New Roman"/>
                <w:sz w:val="24"/>
                <w:szCs w:val="24"/>
                <w:lang w:val="uk-UA"/>
              </w:rPr>
              <w:t>«4.2. Учасник обов’язково повинен вказати найменування предмету закупівлі згідно тендерної документації з зазначенням (через дефіс) найменування предмету закупівлі, запропонованого учасником, з відміткою виробника та країни походження.»</w:t>
            </w:r>
          </w:p>
        </w:tc>
        <w:tc>
          <w:tcPr>
            <w:tcW w:w="2229" w:type="dxa"/>
            <w:vAlign w:val="center"/>
          </w:tcPr>
          <w:p w:rsidR="000C39C8" w:rsidRPr="00156402" w:rsidRDefault="000C39C8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>Внести зміни до Додатку 5 до ТД «Проект договору» в Додатку № 1 до договору «Специфікація» та в Додатку № 2 до договору «Технічні характеристики», в п. 32, зазначивши виробника</w:t>
            </w:r>
          </w:p>
        </w:tc>
        <w:tc>
          <w:tcPr>
            <w:tcW w:w="2126" w:type="dxa"/>
            <w:vAlign w:val="center"/>
          </w:tcPr>
          <w:p w:rsidR="000C39C8" w:rsidRPr="00156402" w:rsidRDefault="00925719" w:rsidP="00925719">
            <w:pPr>
              <w:jc w:val="center"/>
              <w:rPr>
                <w:sz w:val="24"/>
                <w:szCs w:val="24"/>
              </w:rPr>
            </w:pPr>
            <w:r w:rsidRPr="00156402">
              <w:rPr>
                <w:sz w:val="24"/>
                <w:szCs w:val="24"/>
              </w:rPr>
              <w:t xml:space="preserve">Учасник не вказав назву виробника, зазначивши назву отримувача сертифікату – додавання назви виробника не вплинуло на технічні та якісні характеристики предмета закупівлі, а також не призвело до зміни предмета закупівлі, запропонованого учасником процедури закупівлі у складі </w:t>
            </w:r>
            <w:r w:rsidRPr="00156402">
              <w:rPr>
                <w:sz w:val="24"/>
                <w:szCs w:val="24"/>
              </w:rPr>
              <w:lastRenderedPageBreak/>
              <w:t>його тендерної пропозиції та не призвело до зміни найменування товару, марки, моделі</w:t>
            </w:r>
          </w:p>
        </w:tc>
      </w:tr>
    </w:tbl>
    <w:p w:rsidR="000C39C8" w:rsidRPr="00156402" w:rsidRDefault="000C39C8" w:rsidP="009257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E018D" w:rsidRPr="00156402" w:rsidRDefault="007E018D" w:rsidP="0039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123"/>
      <w:bookmarkEnd w:id="1"/>
      <w:r w:rsidRPr="00156402">
        <w:rPr>
          <w:rFonts w:ascii="Times New Roman" w:hAnsi="Times New Roman" w:cs="Times New Roman"/>
          <w:sz w:val="26"/>
          <w:szCs w:val="26"/>
        </w:rPr>
        <w:t>Отже, в ході розгляд</w:t>
      </w:r>
      <w:r w:rsidR="000C39C8" w:rsidRPr="00156402">
        <w:rPr>
          <w:rFonts w:ascii="Times New Roman" w:hAnsi="Times New Roman" w:cs="Times New Roman"/>
          <w:sz w:val="26"/>
          <w:szCs w:val="26"/>
        </w:rPr>
        <w:t xml:space="preserve">у тендерної пропозиції Учасника </w:t>
      </w:r>
      <w:r w:rsidRPr="00156402">
        <w:rPr>
          <w:rFonts w:ascii="Times New Roman" w:hAnsi="Times New Roman" w:cs="Times New Roman"/>
          <w:sz w:val="26"/>
          <w:szCs w:val="26"/>
        </w:rPr>
        <w:t>в електронній системі закупівель Замовником</w:t>
      </w:r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06.11.2025 о 16:29, </w:t>
      </w:r>
      <w:r w:rsidRPr="00156402">
        <w:rPr>
          <w:rFonts w:ascii="Times New Roman" w:hAnsi="Times New Roman" w:cs="Times New Roman"/>
          <w:sz w:val="26"/>
          <w:szCs w:val="26"/>
        </w:rPr>
        <w:t>оприлюднено вимогу про усунення невідповідностей, в якій зазначено про виявлення невідповідності в інформації та/або документах, що подані учасником процедури закупівлі у тендерній пропозиції та/або подання яких передбачалося тендерною документацією</w:t>
      </w:r>
      <w:r w:rsidR="0039575E" w:rsidRPr="00156402">
        <w:rPr>
          <w:rFonts w:ascii="Times New Roman" w:hAnsi="Times New Roman" w:cs="Times New Roman"/>
          <w:sz w:val="26"/>
          <w:szCs w:val="26"/>
        </w:rPr>
        <w:t>.</w:t>
      </w:r>
    </w:p>
    <w:p w:rsidR="00FF3705" w:rsidRPr="00156402" w:rsidRDefault="00FF3705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02">
        <w:rPr>
          <w:rFonts w:ascii="Times New Roman" w:hAnsi="Times New Roman" w:cs="Times New Roman"/>
          <w:sz w:val="26"/>
          <w:szCs w:val="26"/>
        </w:rPr>
        <w:t xml:space="preserve">Замовник прийняв рішення надати 24 години на усунення невідповідностей, про що розмістив повідомлення з вимогою про усунення таких невідповідностей в електронній системі закупівель. </w:t>
      </w:r>
    </w:p>
    <w:p w:rsidR="00FF3705" w:rsidRPr="00156402" w:rsidRDefault="0039575E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02">
        <w:rPr>
          <w:rFonts w:ascii="Times New Roman" w:hAnsi="Times New Roman" w:cs="Times New Roman"/>
          <w:sz w:val="26"/>
          <w:szCs w:val="26"/>
        </w:rPr>
        <w:t xml:space="preserve">Також, </w:t>
      </w:r>
      <w:r w:rsidR="00FF3705" w:rsidRPr="00156402">
        <w:rPr>
          <w:rFonts w:ascii="Times New Roman" w:hAnsi="Times New Roman" w:cs="Times New Roman"/>
          <w:sz w:val="26"/>
          <w:szCs w:val="26"/>
        </w:rPr>
        <w:t xml:space="preserve">Замовник розглядає тендерну пропозицію, яка визначена найбільш економічно вигідною відповідно до пункту 37 Особливостей, щодо її відповідності вимогам тендерної документації. </w:t>
      </w:r>
    </w:p>
    <w:p w:rsidR="00FF3705" w:rsidRPr="00156402" w:rsidRDefault="00FF3705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156402">
        <w:rPr>
          <w:rFonts w:ascii="Times New Roman" w:hAnsi="Times New Roman" w:cs="Times New Roman"/>
          <w:sz w:val="26"/>
          <w:szCs w:val="26"/>
        </w:rPr>
        <w:t xml:space="preserve">ункт 49 Особливостей визначає, що </w:t>
      </w:r>
      <w:r w:rsidR="0039575E" w:rsidRPr="00156402">
        <w:rPr>
          <w:rFonts w:ascii="Times New Roman" w:hAnsi="Times New Roman" w:cs="Times New Roman"/>
          <w:sz w:val="26"/>
          <w:szCs w:val="26"/>
        </w:rPr>
        <w:t>З</w:t>
      </w:r>
      <w:r w:rsidRPr="00156402">
        <w:rPr>
          <w:rFonts w:ascii="Times New Roman" w:hAnsi="Times New Roman" w:cs="Times New Roman"/>
          <w:sz w:val="26"/>
          <w:szCs w:val="26"/>
        </w:rPr>
        <w:t xml:space="preserve">амовник приймає рішення про намір укласти договір відповідно до статті 33 Закону </w:t>
      </w:r>
      <w:r w:rsidR="0039575E" w:rsidRPr="00156402">
        <w:rPr>
          <w:rFonts w:ascii="Times New Roman" w:hAnsi="Times New Roman" w:cs="Times New Roman"/>
          <w:sz w:val="26"/>
          <w:szCs w:val="26"/>
        </w:rPr>
        <w:t xml:space="preserve">України «Про публічні закупівлі» (далі – Закон) </w:t>
      </w:r>
      <w:r w:rsidRPr="00156402">
        <w:rPr>
          <w:rFonts w:ascii="Times New Roman" w:hAnsi="Times New Roman" w:cs="Times New Roman"/>
          <w:sz w:val="26"/>
          <w:szCs w:val="26"/>
        </w:rPr>
        <w:t>та цього пункту.</w:t>
      </w:r>
    </w:p>
    <w:p w:rsidR="00FF3705" w:rsidRPr="00156402" w:rsidRDefault="00FF3705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Тендерна пропозиція </w:t>
      </w:r>
      <w:r w:rsidR="001867C1"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часника процедури закупівлі фізичної особи-підприємця </w:t>
      </w:r>
      <w:proofErr w:type="spellStart"/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>Тонієвич</w:t>
      </w:r>
      <w:proofErr w:type="spellEnd"/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Світлани Вікторівни визначена найбільш економічно вигідною відповідно до пункту 37 Особливостей. За результатами розгляду цієї тендерної пропозиції були виявлені невідповідності інформаці</w:t>
      </w:r>
      <w:r w:rsidR="001867C1"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>ї та/або документах, що подані У</w:t>
      </w:r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часником процедури закупівлі у тендерній пропозиції та/або подання яких передбачалося тендерною документацією. Учаснику було надано 24 години </w:t>
      </w:r>
      <w:r w:rsidRPr="00156402">
        <w:rPr>
          <w:rFonts w:ascii="Times New Roman" w:hAnsi="Times New Roman" w:cs="Times New Roman"/>
          <w:sz w:val="26"/>
          <w:szCs w:val="26"/>
        </w:rPr>
        <w:t>з вимогою про усунення невідповідностей, про що в електронній системі закупівель 06 листопада 2025 року було розміщено повідомлення. Учасник вчасно</w:t>
      </w:r>
      <w:r w:rsidR="0042470D" w:rsidRPr="00156402">
        <w:rPr>
          <w:rFonts w:ascii="Times New Roman" w:hAnsi="Times New Roman" w:cs="Times New Roman"/>
          <w:sz w:val="26"/>
          <w:szCs w:val="26"/>
        </w:rPr>
        <w:t xml:space="preserve"> (07.11.2025)</w:t>
      </w:r>
      <w:r w:rsidRPr="00156402">
        <w:rPr>
          <w:rFonts w:ascii="Times New Roman" w:hAnsi="Times New Roman" w:cs="Times New Roman"/>
          <w:sz w:val="26"/>
          <w:szCs w:val="26"/>
        </w:rPr>
        <w:t xml:space="preserve"> вніс зміни, усунув невідповідності тендерної документації та провів публікацію відповідних документів в електронній системі.</w:t>
      </w:r>
    </w:p>
    <w:p w:rsidR="00FF3705" w:rsidRPr="00156402" w:rsidRDefault="00FF3705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огляду на те що тендерна пропозиція відповідає вимогам тендерної документації </w:t>
      </w:r>
      <w:r w:rsidR="0039575E"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амовник </w:t>
      </w:r>
      <w:r w:rsidRPr="00156402">
        <w:rPr>
          <w:rFonts w:ascii="Times New Roman" w:hAnsi="Times New Roman" w:cs="Times New Roman"/>
          <w:sz w:val="26"/>
          <w:szCs w:val="26"/>
        </w:rPr>
        <w:t xml:space="preserve">визначає </w:t>
      </w:r>
      <w:r w:rsidR="001867C1" w:rsidRPr="00156402">
        <w:rPr>
          <w:rFonts w:ascii="Times New Roman" w:hAnsi="Times New Roman" w:cs="Times New Roman"/>
          <w:sz w:val="26"/>
          <w:szCs w:val="26"/>
        </w:rPr>
        <w:t>У</w:t>
      </w:r>
      <w:r w:rsidRPr="00156402">
        <w:rPr>
          <w:rFonts w:ascii="Times New Roman" w:hAnsi="Times New Roman" w:cs="Times New Roman"/>
          <w:sz w:val="26"/>
          <w:szCs w:val="26"/>
        </w:rPr>
        <w:t xml:space="preserve">часника </w:t>
      </w:r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фізичну особу-підприємця </w:t>
      </w:r>
      <w:proofErr w:type="spellStart"/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>Тонієвич</w:t>
      </w:r>
      <w:proofErr w:type="spellEnd"/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Світлану Вікторівну </w:t>
      </w:r>
      <w:r w:rsidRPr="00156402">
        <w:rPr>
          <w:rFonts w:ascii="Times New Roman" w:hAnsi="Times New Roman" w:cs="Times New Roman"/>
          <w:sz w:val="26"/>
          <w:szCs w:val="26"/>
        </w:rPr>
        <w:t>переможцем процедури закупівлі та приймає рішення про намір укласти договір про закупівлю відповідно до статті 33 Закону та пункту 49 Особливостей.</w:t>
      </w:r>
    </w:p>
    <w:p w:rsidR="0042470D" w:rsidRPr="00156402" w:rsidRDefault="0042470D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56402">
        <w:rPr>
          <w:rFonts w:ascii="Times New Roman" w:hAnsi="Times New Roman" w:cs="Times New Roman"/>
          <w:sz w:val="26"/>
          <w:szCs w:val="26"/>
        </w:rPr>
        <w:t xml:space="preserve">Отже, Замовник </w:t>
      </w:r>
      <w:r w:rsidR="007E018D" w:rsidRPr="00156402">
        <w:rPr>
          <w:rFonts w:ascii="Times New Roman" w:hAnsi="Times New Roman" w:cs="Times New Roman"/>
          <w:sz w:val="26"/>
          <w:szCs w:val="26"/>
        </w:rPr>
        <w:t xml:space="preserve">вважає, що </w:t>
      </w:r>
      <w:r w:rsidRPr="00156402">
        <w:rPr>
          <w:rFonts w:ascii="Times New Roman" w:hAnsi="Times New Roman" w:cs="Times New Roman"/>
          <w:sz w:val="26"/>
          <w:szCs w:val="26"/>
        </w:rPr>
        <w:t xml:space="preserve">невідповідності, на які посилається </w:t>
      </w:r>
      <w:r w:rsidR="001867C1" w:rsidRPr="00156402">
        <w:rPr>
          <w:rFonts w:ascii="Times New Roman" w:hAnsi="Times New Roman" w:cs="Times New Roman"/>
          <w:sz w:val="26"/>
          <w:szCs w:val="26"/>
        </w:rPr>
        <w:t xml:space="preserve">Скаржник, </w:t>
      </w:r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>не вплива</w:t>
      </w:r>
      <w:r w:rsidR="0039575E"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ють </w:t>
      </w:r>
      <w:r w:rsidRPr="001564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погіршення та/або зміну </w:t>
      </w:r>
      <w:r w:rsidRPr="00156402">
        <w:rPr>
          <w:rFonts w:ascii="Times New Roman" w:hAnsi="Times New Roman" w:cs="Times New Roman"/>
          <w:sz w:val="26"/>
          <w:szCs w:val="26"/>
        </w:rPr>
        <w:t>технічних та якісних характеристик предмета закупівлі</w:t>
      </w:r>
      <w:r w:rsidR="00345B2D" w:rsidRPr="00156402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5"/>
    <w:p w:rsidR="00676ACE" w:rsidRDefault="00676ACE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</w:p>
    <w:p w:rsidR="00156402" w:rsidRPr="00156402" w:rsidRDefault="00156402" w:rsidP="00424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  <w:bookmarkStart w:id="6" w:name="_GoBack"/>
      <w:bookmarkEnd w:id="6"/>
    </w:p>
    <w:p w:rsidR="00676ACE" w:rsidRPr="00156402" w:rsidRDefault="00676ACE" w:rsidP="00676A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5640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Уповноважена особа</w:t>
      </w:r>
      <w:r w:rsidRPr="0015640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15640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15640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15640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15640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15640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ab/>
        <w:t>Петро САНДУЛЯК</w:t>
      </w:r>
    </w:p>
    <w:sectPr w:rsidR="00676ACE" w:rsidRPr="00156402" w:rsidSect="00676AC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5C"/>
    <w:rsid w:val="000C39C8"/>
    <w:rsid w:val="00156402"/>
    <w:rsid w:val="001867C1"/>
    <w:rsid w:val="00256129"/>
    <w:rsid w:val="00345B2D"/>
    <w:rsid w:val="0039575E"/>
    <w:rsid w:val="00421D5C"/>
    <w:rsid w:val="0042470D"/>
    <w:rsid w:val="00676ACE"/>
    <w:rsid w:val="007B7570"/>
    <w:rsid w:val="007C3134"/>
    <w:rsid w:val="007E018D"/>
    <w:rsid w:val="00925719"/>
    <w:rsid w:val="00975EFB"/>
    <w:rsid w:val="00D34075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8D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75E"/>
    <w:rPr>
      <w:rFonts w:ascii="Tahoma" w:hAnsi="Tahoma" w:cs="Tahoma"/>
      <w:sz w:val="16"/>
      <w:szCs w:val="16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D3407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table" w:styleId="a5">
    <w:name w:val="Table Grid"/>
    <w:basedOn w:val="a1"/>
    <w:uiPriority w:val="39"/>
    <w:rsid w:val="000C3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BRD List,Список уровня 2,название табл/рис,заголовок 1.1,AC List 01,Number Bullets,1 Рівень,TES_tekst-punktais,List 1 Numbered,First level bullet,Citation List,Table of contents numbered,normal,Resume Title,Paragraph,Elenco Normale"/>
    <w:basedOn w:val="a"/>
    <w:link w:val="a7"/>
    <w:uiPriority w:val="34"/>
    <w:qFormat/>
    <w:rsid w:val="000C39C8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  <w:lang w:val="ru-RU" w:eastAsia="en-US"/>
    </w:rPr>
  </w:style>
  <w:style w:type="character" w:customStyle="1" w:styleId="2">
    <w:name w:val="Основной текст (2)"/>
    <w:qFormat/>
    <w:rsid w:val="000C39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uk-UA" w:bidi="uk-UA"/>
    </w:rPr>
  </w:style>
  <w:style w:type="character" w:customStyle="1" w:styleId="a7">
    <w:name w:val="Абзац списка Знак"/>
    <w:aliases w:val="EBRD List Знак,Список уровня 2 Знак,название табл/рис Знак,заголовок 1.1 Знак,AC List 01 Знак,Number Bullets Знак,1 Рівень Знак,TES_tekst-punktais Знак,List 1 Numbered Знак,First level bullet Знак,Citation List Знак,normal Знак"/>
    <w:link w:val="a6"/>
    <w:uiPriority w:val="34"/>
    <w:qFormat/>
    <w:locked/>
    <w:rsid w:val="000C39C8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8D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75E"/>
    <w:rPr>
      <w:rFonts w:ascii="Tahoma" w:hAnsi="Tahoma" w:cs="Tahoma"/>
      <w:sz w:val="16"/>
      <w:szCs w:val="16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D3407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table" w:styleId="a5">
    <w:name w:val="Table Grid"/>
    <w:basedOn w:val="a1"/>
    <w:uiPriority w:val="39"/>
    <w:rsid w:val="000C3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BRD List,Список уровня 2,название табл/рис,заголовок 1.1,AC List 01,Number Bullets,1 Рівень,TES_tekst-punktais,List 1 Numbered,First level bullet,Citation List,Table of contents numbered,normal,Resume Title,Paragraph,Elenco Normale"/>
    <w:basedOn w:val="a"/>
    <w:link w:val="a7"/>
    <w:uiPriority w:val="34"/>
    <w:qFormat/>
    <w:rsid w:val="000C39C8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  <w:lang w:val="ru-RU" w:eastAsia="en-US"/>
    </w:rPr>
  </w:style>
  <w:style w:type="character" w:customStyle="1" w:styleId="2">
    <w:name w:val="Основной текст (2)"/>
    <w:qFormat/>
    <w:rsid w:val="000C39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uk-UA" w:bidi="uk-UA"/>
    </w:rPr>
  </w:style>
  <w:style w:type="character" w:customStyle="1" w:styleId="a7">
    <w:name w:val="Абзац списка Знак"/>
    <w:aliases w:val="EBRD List Знак,Список уровня 2 Знак,название табл/рис Знак,заголовок 1.1 Знак,AC List 01 Знак,Number Bullets Знак,1 Рівень Знак,TES_tekst-punktais Знак,List 1 Numbered Знак,First level bullet Знак,Citation List Знак,normal Знак"/>
    <w:link w:val="a6"/>
    <w:uiPriority w:val="34"/>
    <w:qFormat/>
    <w:locked/>
    <w:rsid w:val="000C39C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2025-11-18T13:41:00Z</cp:lastPrinted>
  <dcterms:created xsi:type="dcterms:W3CDTF">2025-11-18T13:42:00Z</dcterms:created>
  <dcterms:modified xsi:type="dcterms:W3CDTF">2025-11-18T13:42:00Z</dcterms:modified>
</cp:coreProperties>
</file>